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BB1" w:rsidRDefault="00714BB1" w:rsidP="00714BB1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5398770" cy="69862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69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B1" w:rsidRDefault="00714BB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14BB1" w:rsidRDefault="00714BB1" w:rsidP="00714BB1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8770" cy="69862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69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A3" w:rsidRDefault="00DD42A3" w:rsidP="000E163B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42A3" w:rsidRDefault="00DD42A3" w:rsidP="000E163B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42A3" w:rsidRDefault="00DD42A3" w:rsidP="000E163B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4BB1" w:rsidRDefault="00714BB1">
      <w:r>
        <w:br w:type="page"/>
      </w:r>
    </w:p>
    <w:p w:rsidR="00714BB1" w:rsidRDefault="00714BB1" w:rsidP="00714BB1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8770" cy="69862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69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B1" w:rsidRDefault="00714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C4E4F" w:rsidRPr="003F16A7" w:rsidRDefault="00BC4E4F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120-ФЗ от 24.06.1999 г «Об основах системы профилактики безнадзорности и правонарушений несовершеннолетних»;</w:t>
      </w:r>
    </w:p>
    <w:p w:rsidR="00BC4E4F" w:rsidRPr="003F16A7" w:rsidRDefault="00BC4E4F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СанПин 2.4.1.3049-13 (с изм. от 04.04.2014) "Санитарно-эпидемиологические требования к устройству, содержанию и организации режима работы дошкольных образовательных организаций</w:t>
      </w:r>
      <w:r w:rsidRPr="003F16A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"</w:t>
      </w:r>
    </w:p>
    <w:p w:rsidR="00BC4E4F" w:rsidRPr="003F16A7" w:rsidRDefault="00BC4E4F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Правилами пожарной безопасности в Российской Федерации (ППБ 01-03) (Приказ Министерства Российской Федерации по делам гражданской обороны, чрезвычайным ситуациям и ликвидации последствий стихийных бедствий от 18.06.2003 г. № 313);</w:t>
      </w:r>
    </w:p>
    <w:p w:rsidR="00BC4E4F" w:rsidRPr="003F16A7" w:rsidRDefault="00BC4E4F" w:rsidP="007050E0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Законом Республики Дагестан от 03.11.2006 № 57 «Об образовании»;</w:t>
      </w:r>
    </w:p>
    <w:p w:rsidR="00BC4E4F" w:rsidRPr="003F16A7" w:rsidRDefault="00BC4E4F" w:rsidP="007050E0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• </w:t>
      </w:r>
      <w:r w:rsidR="003E3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 w:rsidR="003E3151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утвержденным </w:t>
      </w:r>
      <w:r w:rsidRPr="003F1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риказом Министерства образования и науки Российской Федерации  от 30 августа 2013 г. N 1014 г.  </w:t>
      </w:r>
    </w:p>
    <w:p w:rsidR="00BC4E4F" w:rsidRPr="003F16A7" w:rsidRDefault="00BC4E4F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Уставом городского округа «город Каспийск»;</w:t>
      </w:r>
    </w:p>
    <w:p w:rsidR="00BC4E4F" w:rsidRPr="003F16A7" w:rsidRDefault="00BC4E4F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Уставами муниципальных дошкол</w:t>
      </w:r>
      <w:r w:rsidR="003E3151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ьных образовательных учреждений;</w:t>
      </w:r>
    </w:p>
    <w:p w:rsidR="00BC4E4F" w:rsidRPr="003F16A7" w:rsidRDefault="00BC4E4F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«Порядком учета детей подлежащих обучению по образовательным программам дошкольного образования в государственных и муниципальных дошкольных образовательных организациях», утвержденного Постановлением Администрации ГО «город Ка</w:t>
      </w:r>
      <w:r w:rsidR="003E315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спийск» №152 от 04.03.2016 года;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1.3. Организация постановки на учет и направления детей в муниципальные дошкольные образовательные учреждения, реализующие основную общеобразовательную программу дошкольного образования (далее – муниципальные дошкольные образовательные учреждения) строится в соответствии  с принципами: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демократии и гуманизма;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приоритета общечеловеческих ценностей, свободного развития личности;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общедоступности, автономности и светского характера образования;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соблюдения прав ребенка;</w:t>
      </w:r>
    </w:p>
    <w:p w:rsidR="00BC4E4F" w:rsidRPr="003F16A7" w:rsidRDefault="00994407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</w:t>
      </w:r>
      <w:r w:rsidR="00BC4E4F"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ответственности органов местного самоуправления и организаций, а также должностных лиц за реализацию прав ребенка на образование.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1.4. Муниципальная услуга предоставляется</w:t>
      </w:r>
      <w:r w:rsidR="0089712D">
        <w:rPr>
          <w:rFonts w:ascii="Times New Roman" w:eastAsia="Arial" w:hAnsi="Times New Roman" w:cs="Times New Roman"/>
          <w:sz w:val="28"/>
          <w:szCs w:val="28"/>
          <w:lang w:eastAsia="ar-SA"/>
        </w:rPr>
        <w:t>:</w:t>
      </w: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МКУ «Управление образования Администрации городского округа </w:t>
      </w:r>
      <w:r w:rsidR="0089712D">
        <w:rPr>
          <w:rFonts w:ascii="Times New Roman" w:eastAsia="Arial" w:hAnsi="Times New Roman" w:cs="Times New Roman"/>
          <w:sz w:val="28"/>
          <w:szCs w:val="28"/>
          <w:lang w:eastAsia="ar-SA"/>
        </w:rPr>
        <w:t>«город Каспийск» (далее МКУ УО), городским МФЦ,</w:t>
      </w: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муниципальными дошкольными образовательными учреждениями городского округа «город Каспийск», реализующими основную общеобразовательную программу дошкольного образования.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1.5. При предоставлении муниципальной услуги осуществляется взаимодействие с Министерством образования и науки РД в форме осуществления Министерством образования и науки РД  методического и инструктивного руководства;</w:t>
      </w: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1.6. В муниципальные дошкольные образовательные учреждения могут направляться дети в возрасте от 2 месяцев до 8 лет.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Дети - члены одной семьи (братья, сестры) могут быть поставлены на учет и  направлены в одно муниципальное дошкольное образовательное учреждение, за </w:t>
      </w: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>исключением тех случаев, когда по медицинским показаниям или другим причинам их воспитание и образование должно осуществляться раздельно.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1.5. Предоставление муниципальной услуги осуществляется бесплатно.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1.6. Муниципальные дошкольные образовательные учреждения создаются в целях оказания помощи семье в воспитании и образовании детей, формирования у них навыков самостоятельной жизни, раскрытия творческих способностей, социальной защиты детей, проведения реабилитационных и лечебно-оздоровительных мероприятий, социальной адаптации и интеграции в обществе.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Основными задачами муниципальных дошкольных образовательных учреждений  являются: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охрана жизни и укрепление здоровья детей;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обеспечение интеллектуального, личностного и физического развития детей;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осуществление необходимой коррекции отклонений в развитии ребенка;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приобщение детей к общечеловеческим ценностям;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взаимодействие с семьей для обеспечения полноценного развития ребенка.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1.7. Под муниципальными дошкольными образовательными учреждениями, реализующими основную общеобразовательную программу дошкольного образования подразумеваются образовательные учреждения для детей дошкольного возраста. </w:t>
      </w:r>
    </w:p>
    <w:p w:rsidR="00660349" w:rsidRPr="003F16A7" w:rsidRDefault="00660349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BC4E4F" w:rsidRDefault="00BC4E4F" w:rsidP="00496266">
      <w:pPr>
        <w:suppressAutoHyphens/>
        <w:autoSpaceDE w:val="0"/>
        <w:spacing w:after="0" w:line="240" w:lineRule="atLeast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2. Требования к порядку предоставления муниципальной услуги</w:t>
      </w:r>
    </w:p>
    <w:p w:rsidR="00496266" w:rsidRPr="003F16A7" w:rsidRDefault="00496266" w:rsidP="00496266">
      <w:pPr>
        <w:suppressAutoHyphens/>
        <w:autoSpaceDE w:val="0"/>
        <w:spacing w:after="0" w:line="240" w:lineRule="atLeast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Прием заявлений, постановка на учет и зачисление детей в муниципальные дошкольные образовательные учреждения, реализующие основную общеобразовательную программу дошкольного образования  осуществляется в порядке, установленном </w:t>
      </w:r>
      <w:r w:rsidRPr="003F1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Регламентом работы пользователей автоматизированной  информационной системы «Электронный детский сад» (АИС «ЭДС»), утвержденным приказом Минобрнауки РД №1416/1 от 25.03.2014 год, а, также, в соответствии с Порядком учета детей, подлежащих обучению по образовательным программам дошкольного образования в государственных и муниципальных дошкольных образовательных организациях, утвержденным приказом  Минобрнауки РД №3638 от 09.12.2015 года.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2.2.Учет осуществляется в целях обеспечения «прозрачности» процедуры приема детей в ДОУ, во избежание нарушений прав ребенка при приеме в ДОУ.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2.3.Учет включает составление поименного списка (реестра) детей, нуждающихся в предоставлении места в ДОУ, в соответствии со временем и датой постановки на учет и наличием права на предоставление места в ДОУ во внеочередном либо  первоочередном порядке (если таковое имеется).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2.4. Постановка на учет осуществляется путем: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- заполнения интерактивной формы на  республиканском портале электронной очереди (</w:t>
      </w: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val="en-US" w:eastAsia="ar-SA"/>
        </w:rPr>
        <w:t>http</w:t>
      </w: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://194.190.87.27)</w:t>
      </w: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посредством единого портала государственных и муниципальных услуг (</w:t>
      </w:r>
      <w:hyperlink r:id="rId10" w:history="1">
        <w:r w:rsidRPr="003F16A7">
          <w:rPr>
            <w:rFonts w:ascii="Times New Roman" w:eastAsia="Arial" w:hAnsi="Times New Roman" w:cs="Times New Roman"/>
            <w:color w:val="0000FF"/>
            <w:sz w:val="28"/>
            <w:szCs w:val="28"/>
            <w:u w:val="single"/>
            <w:lang w:eastAsia="ar-SA"/>
          </w:rPr>
          <w:t>www.gosuslugi.ru</w:t>
        </w:r>
      </w:hyperlink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);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при обращении  в территориальное МФЦ;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lastRenderedPageBreak/>
        <w:t>2.5.При постановке на учет через Единый портал госуслуг (ЕПГУ) к интерактивной форме заявления прилагаются электронные образцы документов, подтверждающих сведения, указанные в заявлении. При постановке на учет через РПГУ родители (законные представители) предоставляют оригиналы  документов в МКУ УО для регистрации поданной ими с портала заявки.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 xml:space="preserve">2.6.При заполнении интерактивной формы заявления ЕИР формирует список учреждений, из которых родители (законные представители) могут выбрать единовременно не более трех учреждений.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2.7.Список детей, нуждающихся в предоставлении места в муниципальные дошкольные образовательные учреждения городского округа «город Каспийск» формируется ежегодно не позднее 31 мая текущего года.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2.8.Родители (законные представители) имеют право в срок до предполагаемой даты получения направления в ДОУ внести изменения в заявку с сохранением даты постановки на учет: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- изменить выбор учреждения (при смене места жительства, с предоставлением соответствующего документа);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- изменить сведения о льготе;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- изменить фамилию и др. данные о ребенке.</w:t>
      </w:r>
    </w:p>
    <w:p w:rsidR="00BC4E4F" w:rsidRPr="003F16A7" w:rsidRDefault="00BC4E4F" w:rsidP="007050E0">
      <w:pPr>
        <w:tabs>
          <w:tab w:val="left" w:pos="720"/>
        </w:tabs>
        <w:spacing w:after="0" w:line="240" w:lineRule="atLeast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2.9. Место нахождения, график работы, справочные телефоны Учреждений, предоставляющих Услугу, органов, ответственных за организацию предоставления Услуги и обращение в которые необходимо для предоставления Услуги приведены в Приложении 1 к настоящему Регламенту.</w:t>
      </w:r>
    </w:p>
    <w:p w:rsidR="00BC4E4F" w:rsidRPr="003F16A7" w:rsidRDefault="00BC4E4F" w:rsidP="007050E0">
      <w:pPr>
        <w:tabs>
          <w:tab w:val="left" w:pos="720"/>
        </w:tabs>
        <w:spacing w:after="0" w:line="240" w:lineRule="atLeast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Информация о предоставлении и исполнении Услуги осуществляется посредством:</w:t>
      </w:r>
    </w:p>
    <w:p w:rsidR="00BC4E4F" w:rsidRPr="003F16A7" w:rsidRDefault="00BC4E4F" w:rsidP="007050E0">
      <w:pPr>
        <w:numPr>
          <w:ilvl w:val="1"/>
          <w:numId w:val="2"/>
        </w:numPr>
        <w:tabs>
          <w:tab w:val="left" w:pos="284"/>
          <w:tab w:val="left" w:pos="567"/>
          <w:tab w:val="num" w:pos="1080"/>
        </w:tabs>
        <w:spacing w:after="0" w:line="240" w:lineRule="atLeast"/>
        <w:ind w:left="0" w:right="98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информационных стендов, размещаемых в каждом Учреждении;</w:t>
      </w:r>
    </w:p>
    <w:p w:rsidR="00BC4E4F" w:rsidRPr="003F16A7" w:rsidRDefault="00BC4E4F" w:rsidP="007050E0">
      <w:pPr>
        <w:numPr>
          <w:ilvl w:val="1"/>
          <w:numId w:val="2"/>
        </w:numPr>
        <w:tabs>
          <w:tab w:val="left" w:pos="284"/>
          <w:tab w:val="left" w:pos="567"/>
          <w:tab w:val="num" w:pos="1080"/>
        </w:tabs>
        <w:spacing w:after="0" w:line="240" w:lineRule="atLeast"/>
        <w:ind w:left="0" w:right="98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посредством  АИС «ЭДС»;</w:t>
      </w:r>
    </w:p>
    <w:p w:rsidR="00BC4E4F" w:rsidRPr="003F16A7" w:rsidRDefault="00BC4E4F" w:rsidP="007050E0">
      <w:pPr>
        <w:numPr>
          <w:ilvl w:val="1"/>
          <w:numId w:val="2"/>
        </w:numPr>
        <w:tabs>
          <w:tab w:val="left" w:pos="284"/>
          <w:tab w:val="left" w:pos="567"/>
          <w:tab w:val="num" w:pos="1080"/>
        </w:tabs>
        <w:spacing w:after="0" w:line="240" w:lineRule="atLeast"/>
        <w:ind w:left="0" w:right="98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посредством Портала Государственных услуг;</w:t>
      </w:r>
    </w:p>
    <w:p w:rsidR="00BC4E4F" w:rsidRPr="003F16A7" w:rsidRDefault="00BC4E4F" w:rsidP="007050E0">
      <w:pPr>
        <w:numPr>
          <w:ilvl w:val="1"/>
          <w:numId w:val="2"/>
        </w:numPr>
        <w:tabs>
          <w:tab w:val="left" w:pos="284"/>
          <w:tab w:val="left" w:pos="567"/>
          <w:tab w:val="num" w:pos="1080"/>
        </w:tabs>
        <w:spacing w:after="0" w:line="240" w:lineRule="atLeast"/>
        <w:ind w:left="0" w:right="98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посредством Портала дошкольного образования РД;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2.11. Сроки предоставления муниципальной услуги. 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2.11.1. Предоставление муниципальной услуги осуществляется  с момента подачи заявления родителями (законными представителями) ребенка и регистрации заявки в АИС «ЭДС».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2.11.2. При наличии свободных мест в Учреждении ребенок зачисляется в Учреждение в сроки, указанные родителями (законными представителями) в заявлении.</w:t>
      </w:r>
    </w:p>
    <w:p w:rsidR="00296200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2.11.3. При отсутствии свободных мест в Учреждении заявка ставится в очередь.</w:t>
      </w:r>
    </w:p>
    <w:p w:rsidR="00BC4E4F" w:rsidRPr="003F16A7" w:rsidRDefault="00296200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2.11.4.При переезде из другого муниципального образования в МО «город Каспийск» заявитель не имеет право перевода заявки </w:t>
      </w:r>
      <w:r w:rsidR="002D16F1"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новому месту жительства </w:t>
      </w: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сохранением даты постановки на очередь. </w:t>
      </w:r>
    </w:p>
    <w:p w:rsidR="00BC4E4F" w:rsidRPr="003F16A7" w:rsidRDefault="00296200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2.11.5</w:t>
      </w:r>
      <w:r w:rsidR="00BC4E4F"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</w:t>
      </w:r>
      <w:r w:rsidR="00603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плановом </w:t>
      </w:r>
      <w:r w:rsidR="00BC4E4F"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комплектовании</w:t>
      </w:r>
      <w:r w:rsidR="00C8132B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фактическом доукомплектовании</w:t>
      </w:r>
      <w:r w:rsidR="00BC4E4F"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 муниципальных дошкольных образовательных учреждений соблюдается следующая норма: количество мест в учреждении, предоставленных для льготных категорий детей, не может превышать количество мест, предоставленных для детей не льготных категорий.</w:t>
      </w:r>
    </w:p>
    <w:p w:rsidR="00BC4E4F" w:rsidRPr="003F16A7" w:rsidRDefault="00296200" w:rsidP="007050E0">
      <w:pPr>
        <w:tabs>
          <w:tab w:val="left" w:pos="126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2.11.6</w:t>
      </w:r>
      <w:r w:rsidR="00BC4E4F"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Направление, выданное ребенку действительно в течение месяца со дня его выписки. В случае, если родители (законные представители) не обратились за направлением в течение месяца со дня его выписки оно аннулируется. При проведении процедуры дальнейшего доукомплектования вакантное место в ДОУ предоставляется следующему  в очереди ребенку.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2.12. Перечень оснований для приостановления предоставления муниципальной услуги.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предоставлении муниципальной услуги может быть отказано по следующим основаниям: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отсутствие вакантных мест в группах конкретной возрастной подкатегории;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▪</w:t>
      </w: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наличии медицинских противопоказаний к посещению ребенком Учреждения;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▪</w:t>
      </w: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невыполнение условий договора между Учреждением и родителями (законными представителями);</w:t>
      </w:r>
    </w:p>
    <w:p w:rsidR="00BC4E4F" w:rsidRPr="003F16A7" w:rsidRDefault="00BC4E4F" w:rsidP="007050E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6A7">
        <w:rPr>
          <w:rFonts w:ascii="Times New Roman" w:eastAsia="Times New Roman" w:hAnsi="Times New Roman" w:cs="Times New Roman"/>
          <w:sz w:val="28"/>
          <w:szCs w:val="28"/>
          <w:lang w:eastAsia="ru-RU"/>
        </w:rPr>
        <w:t>2.13. Перед прекращением оказания муниципальной услуги (за исключением случаев, когда оказание муниципальной услуги приостанавливается по заявлению родителей (законных представителей), Учреждение за 10 дней до отчисления ребенка письменно уведомляет родителей (законных представителей) о причинах и дате отчисления ребенка.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2.14. Полный перечень необходимых документов для регистрации заявления.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Для регистрации заявления родители (законные представители) предоставляют следующие документы, удостоверяющие личность: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свидетельство о рождении ребенка;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паспорт (заграничный паспорт для постоянно проживающих за границей граждан, которые временно находятся на территории Российской Федерации);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справка о временной регистрации на территории городского округа «город Каспийск» для лиц, не имеющих прописку на территории городского округа «город Каспийск»;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копия вида на жительство для иностранных граждан и лиц без гражданства;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документ, подтверждающий право на внеочередное или первоочередное зачисление ребенка в детский сад.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заключение психолого-медико-педагогической комиссии для постановки на учет: в коррекционные группы для детей с нарушениями речи, в группы компенсирующей и комбинированной направленности для детей с ограниченными возможностями здоровья, в группы оздоровительной направленности для детей с туберкулезной интоксикацией.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BC4E4F" w:rsidRPr="00496266" w:rsidRDefault="00BC4E4F" w:rsidP="00496266">
      <w:pPr>
        <w:pStyle w:val="a9"/>
        <w:numPr>
          <w:ilvl w:val="0"/>
          <w:numId w:val="3"/>
        </w:numPr>
        <w:suppressAutoHyphens/>
        <w:autoSpaceDE w:val="0"/>
        <w:spacing w:after="0" w:line="240" w:lineRule="atLeast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496266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Административные процедуры</w:t>
      </w:r>
    </w:p>
    <w:p w:rsidR="00496266" w:rsidRPr="00496266" w:rsidRDefault="00496266" w:rsidP="00496266">
      <w:pPr>
        <w:pStyle w:val="a9"/>
        <w:suppressAutoHyphens/>
        <w:autoSpaceDE w:val="0"/>
        <w:spacing w:after="0" w:line="240" w:lineRule="atLeast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3.1. Подача Заявителями (законными представителями) заявления.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Юридическим фактом, являющимся основанием для подачи заявления является наличие документов, необходимых для получения Услуги.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>Критерием принятия решения о приеме заявления является соответствие документов, предоставленных Заявителем, требованиям настоящего Регламента.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Результатом данного административного действия является постановка на учет заявления на предоставление Услуги с присвоением заявлению регистрационного номера.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3.2. Юридическим фактом, являющимся основанием для начала административного действия является наличие заявления, зарегистрированного в соответствии с настоящим Регламентом.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3.3. Плановое комплектование групп муниципальных дошкольных образовательных учреждений проводится ежегодно в срок с 1-го июня по 31 августа. После указанного срока может быть проведено только фактическое доукомплектование.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3.4. Информацию о результатах проведении планового комплектования и наличии направления в дошкольное учреждение родители (законные представители) могут получить: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на  Портале дошкольного образования Минобрнауки РД;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в муниципальных дошкольных образовательных учреждениях;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на информационном стенде МКУ «Управление образования»;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в городском «МФЦ»;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3.5.  Руководитель муниципального дошкольного образовательного учреждения уведомляет родителей (законных представителей) о факте предоставления ребенку Направления в ДОУ.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3.6. Прохождение ребенком, получившим Направление в муниципальное дошкольное образовательное учреждение, медицинского обследования осуществляется медицинским учреждением в соответствии с действующими нормативно-правовыми актами учреждений здравоохранения.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3.7. Результат медицинского обследования должен быть заверен печатью медицинского учреждения и соответствовать условиям оказания Услуги.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3.8. Приказ о зачислении ребенка издается на основании договора (в 2-х экземплярах) между родителями (законными представителями) и Учреждением.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3.9. При зачислении ребенка в Учреждение,  руководитель обязан ознакомить Заявителя с Уставом Учреждения и другими документами, регламентирующими организацию процесса предоставления Услуги.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BC4E4F" w:rsidRPr="00496266" w:rsidRDefault="00BC4E4F" w:rsidP="00496266">
      <w:pPr>
        <w:pStyle w:val="a9"/>
        <w:numPr>
          <w:ilvl w:val="0"/>
          <w:numId w:val="3"/>
        </w:numPr>
        <w:suppressAutoHyphens/>
        <w:autoSpaceDE w:val="0"/>
        <w:spacing w:after="0" w:line="240" w:lineRule="atLeast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496266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Порядок и формы контроля над исполнением муниципальной услуги</w:t>
      </w:r>
    </w:p>
    <w:p w:rsidR="00496266" w:rsidRPr="00496266" w:rsidRDefault="00496266" w:rsidP="00496266">
      <w:pPr>
        <w:pStyle w:val="a9"/>
        <w:suppressAutoHyphens/>
        <w:autoSpaceDE w:val="0"/>
        <w:spacing w:after="0" w:line="240" w:lineRule="atLeast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4.1. Текущий контроль над соблюдением и исполнением настоящего Регламента осуществляется посредством процедур внутреннего и внешнего контроля.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4.1.1.Внутренний контроль проводится руководителем муниципального дошкольного образовательного учреждения. Внутренний контроль подразделяется на: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  <w:t>1) оперативный контроль (по конкретному обращению заявителя либо другого заинтересованного лица);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  <w:t>2) контроль итоговый (по итогам полугодия, года);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>4.1.2. МКУ «Управление образования Администрации городского округа «город Каспийск» осуществляет внешний контроль путем: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  <w:t>1) проведения мониторинга основных показателей работы за определенный период;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  <w:t>2) анализа обращений и жалоб граждан, служебных расследований с привлечением соответствующих специалистов по выявленным нарушениям;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4.1.3. Внешний контроль по направлениям осуществляют также Роспотребнадзор, Рособрнадзор и Минобрнауки РД.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4.2. Выявленные недостатки по оказанию Услуги анализируются по каждому сотруднику Учреждения с их рассмотрением на Советах Учреждения, заседаниях профсоюзного комитета, педагогических советах с принятием мер к их устранению, с вынесением дисциплинарных или административных взысканий (если будет установлена вина в некачественном предоставлении Услуги);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4.3 Ответственность должностных лиц за решения и действия (бездействие), принимаемые (осуществляемые) при предоставлении Услуги: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руководители ДОУ, специалисты МКУ УО, по вине которых допущены нарушения пунктов настоящего Регламента, несут дисциплинарную и иную ответственность в соответствии с действующим законодательством.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496266" w:rsidRDefault="00BC4E4F" w:rsidP="00496266">
      <w:pPr>
        <w:pStyle w:val="a9"/>
        <w:numPr>
          <w:ilvl w:val="0"/>
          <w:numId w:val="3"/>
        </w:numPr>
        <w:suppressAutoHyphens/>
        <w:autoSpaceDE w:val="0"/>
        <w:spacing w:after="0" w:line="240" w:lineRule="atLeast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496266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Порядок обжалования действий (бездействия) и решений, осуществляемых (принятых) в ходе предоставления </w:t>
      </w:r>
    </w:p>
    <w:p w:rsidR="00BC4E4F" w:rsidRPr="00496266" w:rsidRDefault="00BC4E4F" w:rsidP="00496266">
      <w:pPr>
        <w:pStyle w:val="a9"/>
        <w:suppressAutoHyphens/>
        <w:autoSpaceDE w:val="0"/>
        <w:spacing w:after="0" w:line="240" w:lineRule="atLeast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496266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муниципальной услуги</w:t>
      </w:r>
    </w:p>
    <w:p w:rsidR="00496266" w:rsidRPr="00496266" w:rsidRDefault="00496266" w:rsidP="00496266">
      <w:pPr>
        <w:pStyle w:val="a9"/>
        <w:suppressAutoHyphens/>
        <w:autoSpaceDE w:val="0"/>
        <w:spacing w:after="0" w:line="240" w:lineRule="atLeast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5.1. В случае если родитель (законный представитель) не согласен с результатом оказания муниципальной услуги, он вправе обжаловать действия (бездействие) и решения, осуществляемые в ходе предоставления муниципальной услуги, в досудебном и судебном порядке.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5.1.2. В досудебном порядке: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  <w:t xml:space="preserve">- заявитель имеет право лично обратиться к начальнику МКУ «Управление образования Администрации городского округа «город Каспийск» с жалобой  при неудовлетворении любой процедурой, связанной с предоставлением муниципальной услуги;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  <w:t>- начальник  МКУ «Управление образования Администрации городского округа «город Каспийск» проводит личный прием посетителей;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при обращении Заявителя в письменной форме срок рассмотрения обращения не должен превышать 30 рабочих дней с момента регистрации такого обращения;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ab/>
        <w:t>- заявитель в своем письменном обращении в обязательном порядке указывает либо наименование органа, в который направляет письменное обращение, либо фамилию, имя, отчество должностного лица,   а также свои фамилию, имя, отчество, почтовый адрес, по которому должны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ab/>
        <w:t>- по результатам рассмотрения обращения принимается решение об удовлетворении требований Заявителя, либо об отказе в удовлетворении обращения. Письменный ответ, содержащий результаты рассмотрения обращения, направляется заявителю.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5.2. Заявитель может сообщить о нарушении своих прав и законных интересов, противоправных решениях, действиях или бездействии должностных лиц, нарушении положений настоящего административного регламента, некорректном поведении или нарушении служебной этики по: 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номеру телефона.: 8(246) 5-12-90;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по электронной почте МКУ «Управление образования Администрации городского округа «город Каспийск»: </w:t>
      </w:r>
      <w:hyperlink r:id="rId11" w:history="1">
        <w:r w:rsidRPr="003F16A7">
          <w:rPr>
            <w:rFonts w:ascii="Times New Roman" w:eastAsia="Arial" w:hAnsi="Times New Roman" w:cs="Times New Roman"/>
            <w:color w:val="0000FF"/>
            <w:sz w:val="28"/>
            <w:szCs w:val="28"/>
            <w:u w:val="single"/>
            <w:lang w:val="en-US" w:eastAsia="ar-SA"/>
          </w:rPr>
          <w:t>kaspguo</w:t>
        </w:r>
        <w:r w:rsidRPr="003F16A7">
          <w:rPr>
            <w:rFonts w:ascii="Times New Roman" w:eastAsia="Arial" w:hAnsi="Times New Roman" w:cs="Times New Roman"/>
            <w:color w:val="0000FF"/>
            <w:sz w:val="28"/>
            <w:szCs w:val="28"/>
            <w:u w:val="single"/>
            <w:lang w:eastAsia="ar-SA"/>
          </w:rPr>
          <w:t>@</w:t>
        </w:r>
        <w:r w:rsidRPr="003F16A7">
          <w:rPr>
            <w:rFonts w:ascii="Times New Roman" w:eastAsia="Arial" w:hAnsi="Times New Roman" w:cs="Times New Roman"/>
            <w:color w:val="0000FF"/>
            <w:sz w:val="28"/>
            <w:szCs w:val="28"/>
            <w:u w:val="single"/>
            <w:lang w:val="en-US" w:eastAsia="ar-SA"/>
          </w:rPr>
          <w:t>mail</w:t>
        </w:r>
        <w:r w:rsidRPr="003F16A7">
          <w:rPr>
            <w:rFonts w:ascii="Times New Roman" w:eastAsia="Arial" w:hAnsi="Times New Roman" w:cs="Times New Roman"/>
            <w:color w:val="0000FF"/>
            <w:sz w:val="28"/>
            <w:szCs w:val="28"/>
            <w:u w:val="single"/>
            <w:lang w:eastAsia="ar-SA"/>
          </w:rPr>
          <w:t>.</w:t>
        </w:r>
        <w:r w:rsidRPr="003F16A7">
          <w:rPr>
            <w:rFonts w:ascii="Times New Roman" w:eastAsia="Arial" w:hAnsi="Times New Roman" w:cs="Times New Roman"/>
            <w:color w:val="0000FF"/>
            <w:sz w:val="28"/>
            <w:szCs w:val="28"/>
            <w:u w:val="single"/>
            <w:lang w:val="en-US" w:eastAsia="ar-SA"/>
          </w:rPr>
          <w:t>ru</w:t>
        </w:r>
      </w:hyperlink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5.3. Сообщение заявителя должно содержать следующую информацию: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фамилию, имя, отчество заявителя, его место жительства или пребывания, должность, фамилию, имя, отчество должностного лица (при наличии информации), решение, действие (бездействие) которого нарушает права и законные интересы заявителя;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- суть нарушенных прав и законных интересов, противоправного решения, действия (бездействия).</w:t>
      </w:r>
    </w:p>
    <w:p w:rsidR="00BC4E4F" w:rsidRPr="003F16A7" w:rsidRDefault="00BC4E4F" w:rsidP="007050E0">
      <w:pPr>
        <w:suppressAutoHyphens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5.4. Действия (бездействия) и решения, осуществляемые (принятые) в ходе предоставления муниципальной услуги, могут быть обжалованы в судебном порядке в сроки, установленные действующим законодательством. </w:t>
      </w:r>
    </w:p>
    <w:p w:rsidR="00BC4E4F" w:rsidRPr="003F16A7" w:rsidRDefault="00BC4E4F" w:rsidP="00496266">
      <w:pPr>
        <w:suppressAutoHyphens/>
        <w:autoSpaceDE w:val="0"/>
        <w:spacing w:after="0" w:line="240" w:lineRule="atLeast"/>
        <w:jc w:val="center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F16A7">
        <w:rPr>
          <w:rFonts w:ascii="Times New Roman" w:eastAsia="Arial" w:hAnsi="Times New Roman" w:cs="Times New Roman"/>
          <w:sz w:val="28"/>
          <w:szCs w:val="28"/>
          <w:lang w:eastAsia="ar-SA"/>
        </w:rPr>
        <w:t>__________________________________________</w:t>
      </w:r>
    </w:p>
    <w:p w:rsidR="004557A6" w:rsidRPr="003F16A7" w:rsidRDefault="004557A6" w:rsidP="007050E0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Pr="003F16A7" w:rsidRDefault="004557A6" w:rsidP="000E163B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Pr="003F16A7" w:rsidRDefault="004557A6" w:rsidP="000E163B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Default="004557A6" w:rsidP="000E163B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Default="004557A6" w:rsidP="000E163B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Default="004557A6" w:rsidP="00A217D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Default="004557A6" w:rsidP="00A217D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Default="004557A6" w:rsidP="00A217D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Default="004557A6" w:rsidP="00A217D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Default="004557A6" w:rsidP="00A217D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7A6" w:rsidRPr="004557A6" w:rsidRDefault="004557A6" w:rsidP="004557A6">
      <w:pPr>
        <w:suppressAutoHyphens/>
        <w:autoSpaceDE w:val="0"/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4557A6" w:rsidRPr="004557A6" w:rsidRDefault="004557A6" w:rsidP="004557A6">
      <w:pPr>
        <w:suppressAutoHyphens/>
        <w:autoSpaceDE w:val="0"/>
        <w:spacing w:after="0" w:line="360" w:lineRule="auto"/>
        <w:rPr>
          <w:rFonts w:ascii="Times New Roman" w:eastAsia="Arial" w:hAnsi="Times New Roman" w:cs="Times New Roman"/>
          <w:sz w:val="28"/>
          <w:szCs w:val="28"/>
          <w:lang w:eastAsia="ar-SA"/>
        </w:rPr>
        <w:sectPr w:rsidR="004557A6" w:rsidRPr="004557A6" w:rsidSect="007050E0">
          <w:footerReference w:type="default" r:id="rId12"/>
          <w:pgSz w:w="11906" w:h="16838" w:code="9"/>
          <w:pgMar w:top="1134" w:right="991" w:bottom="1276" w:left="1134" w:header="709" w:footer="709" w:gutter="0"/>
          <w:cols w:space="708"/>
          <w:titlePg/>
          <w:docGrid w:linePitch="360"/>
        </w:sectPr>
      </w:pPr>
    </w:p>
    <w:tbl>
      <w:tblPr>
        <w:tblW w:w="4188" w:type="dxa"/>
        <w:jc w:val="right"/>
        <w:tblLook w:val="0000"/>
      </w:tblPr>
      <w:tblGrid>
        <w:gridCol w:w="4188"/>
      </w:tblGrid>
      <w:tr w:rsidR="004557A6" w:rsidRPr="00320A37" w:rsidTr="00ED7912">
        <w:trPr>
          <w:trHeight w:val="1987"/>
          <w:jc w:val="right"/>
        </w:trPr>
        <w:tc>
          <w:tcPr>
            <w:tcW w:w="4188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Приложение  1 </w:t>
            </w:r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 Административному регламенту по предоставлению муниципальной услуги «Прием заявлений, постановка на учет и зачисление детей в  муниципальные дошкольные образовательные учреждения, реализующие основную общеобразовательную программу дошкольного образования (детские сады)»</w:t>
            </w:r>
          </w:p>
        </w:tc>
      </w:tr>
    </w:tbl>
    <w:p w:rsidR="004557A6" w:rsidRPr="00320A37" w:rsidRDefault="004557A6" w:rsidP="00320A37">
      <w:pPr>
        <w:spacing w:line="240" w:lineRule="auto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557A6" w:rsidRPr="00320A37" w:rsidRDefault="004557A6" w:rsidP="001B53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20A3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Перечень</w:t>
      </w:r>
    </w:p>
    <w:p w:rsidR="004557A6" w:rsidRPr="00320A37" w:rsidRDefault="004557A6" w:rsidP="001B53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20A3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учреждений, </w:t>
      </w:r>
      <w:r w:rsidRPr="00320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предоставляющих муниципальную услугу «Прием заявлений, постановка на учет и зачисление детей в муниципальные дошкольные образовательные учреждения, реализующие основную общеобразовательную программу дошкольного образования (детские сады)»</w:t>
      </w:r>
    </w:p>
    <w:p w:rsidR="004557A6" w:rsidRPr="00320A37" w:rsidRDefault="004557A6" w:rsidP="00320A37">
      <w:pPr>
        <w:spacing w:line="240" w:lineRule="auto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4536"/>
        <w:gridCol w:w="1985"/>
        <w:gridCol w:w="1843"/>
        <w:gridCol w:w="2835"/>
        <w:gridCol w:w="3543"/>
      </w:tblGrid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Полное наименование учреждения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Время работы 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Контактный номер телефона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Почтовый адрес учреждения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Адрес электронной почты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казенное учреждение «Управление образования администрации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городского округа «город Каспийск»</w:t>
            </w:r>
          </w:p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9.00 до 18.00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 5-12-90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368300, г.Каспийск, ул Мира 4а</w:t>
            </w:r>
          </w:p>
        </w:tc>
        <w:tc>
          <w:tcPr>
            <w:tcW w:w="3543" w:type="dxa"/>
          </w:tcPr>
          <w:p w:rsidR="004557A6" w:rsidRPr="00320A37" w:rsidRDefault="00E67784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hyperlink r:id="rId13" w:history="1">
              <w:r w:rsidR="004557A6" w:rsidRPr="00320A3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kaspguo@mail.ru</w:t>
              </w:r>
            </w:hyperlink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2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№1 "Василек"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8(246)5-53-47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г.Каспийскул.Комсомольская 3а</w:t>
            </w:r>
          </w:p>
        </w:tc>
        <w:tc>
          <w:tcPr>
            <w:tcW w:w="3543" w:type="dxa"/>
          </w:tcPr>
          <w:p w:rsidR="004557A6" w:rsidRPr="00320A37" w:rsidRDefault="00E67784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4" w:history="1">
              <w:r w:rsidR="004557A6" w:rsidRPr="00320A3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detsadv1.vasilek</w:t>
              </w:r>
              <w:r w:rsidR="004557A6" w:rsidRPr="00320A3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@mail.ru</w:t>
              </w:r>
            </w:hyperlink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"Детский сад №3"Аленушка"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8(246)6-32-50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Ленина 2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kaspdetsad3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№5 "Гусельки"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8(246)6-72-34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Ленина 20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5.detsad@mail.ru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№7 "Ласточка"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8(246)5-26-10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Чапаева 24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detsadv7.lastochka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"Детский сад №8 "Дюймовочка"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8(246)5-16-94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Орджоникидзе 13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detsadv8.dyuymovochka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1B531D" w:rsidRDefault="001B531D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7</w:t>
            </w:r>
          </w:p>
        </w:tc>
        <w:tc>
          <w:tcPr>
            <w:tcW w:w="4536" w:type="dxa"/>
          </w:tcPr>
          <w:p w:rsidR="001B531D" w:rsidRDefault="001B531D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57A6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Муниципальное бюджетное дошкольное образовательное учреждение "Центр развития ребенка - детский сад №10 "Ивушка"</w:t>
            </w:r>
          </w:p>
          <w:p w:rsidR="008168BA" w:rsidRPr="00320A37" w:rsidRDefault="008168BA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1B531D" w:rsidRDefault="001B531D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1B531D" w:rsidRDefault="001B531D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8(246)6-74-65</w:t>
            </w:r>
          </w:p>
        </w:tc>
        <w:tc>
          <w:tcPr>
            <w:tcW w:w="2835" w:type="dxa"/>
          </w:tcPr>
          <w:p w:rsidR="001B531D" w:rsidRDefault="001B531D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368300 РД г.Каспийск ул. Набережная 18 а </w:t>
            </w:r>
          </w:p>
        </w:tc>
        <w:tc>
          <w:tcPr>
            <w:tcW w:w="3543" w:type="dxa"/>
          </w:tcPr>
          <w:p w:rsidR="001B531D" w:rsidRDefault="001B531D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detsadv10.ivushka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8</w:t>
            </w:r>
          </w:p>
        </w:tc>
        <w:tc>
          <w:tcPr>
            <w:tcW w:w="4536" w:type="dxa"/>
          </w:tcPr>
          <w:p w:rsidR="004557A6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№11 "Светлячок"</w:t>
            </w:r>
          </w:p>
          <w:p w:rsidR="008168BA" w:rsidRPr="00320A37" w:rsidRDefault="008168BA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8(246)5-20-29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Советская 8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detsadv11.svetlyachok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rPr>
          <w:trHeight w:val="763"/>
        </w:trPr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4536" w:type="dxa"/>
          </w:tcPr>
          <w:p w:rsidR="004557A6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казенное дошкольное образовательное учреждение "Детский сад №12 "Юлдуз"</w:t>
            </w:r>
          </w:p>
          <w:p w:rsidR="008168BA" w:rsidRPr="00320A37" w:rsidRDefault="008168BA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8(246)5-33-17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г.Каспийскпос.Кирпичныйул.Индустриальная 2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detsadv12.yulduz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№14 "Журавленок"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8(246)6-69-56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Хизроева 23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detsadv14.zhuravlenok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№15 "Незабудка"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8(246)5-18-03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Ленина 10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detsadv15.nezabudka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"Детский сад №16 "Чебурашка"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8(246)6-37-84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Алферова 1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detsadv16.cheburashka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"Детский сад №17 "Буратино"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8(246)5-26-35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Хизроева 35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detsadv17.buratino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"Детский сад №21 "Радуга"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8(246)5-16-11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Октябрьская 14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detsadv21.raduga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"Детский сад №22 "Солнышко" оздоровительной направленности»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8(246)6-79-83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Мира 2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detsadv22.solnyshko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№23 "Лесная сказка"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8(246)6-78-51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Орджоникидзе 11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detsadv23.skazka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4536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№24 "Ромашка"</w:t>
            </w: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8(246)6-35-21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Хизроева 6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detsadv24.romashka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4536" w:type="dxa"/>
          </w:tcPr>
          <w:p w:rsidR="004557A6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№25 "Джейран"</w:t>
            </w:r>
          </w:p>
          <w:p w:rsidR="008168BA" w:rsidRPr="00320A37" w:rsidRDefault="008168BA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8(246)5-34-28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Батырая 34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detsadv25.dzheyran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4536" w:type="dxa"/>
          </w:tcPr>
          <w:p w:rsidR="004557A6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"Детский сад №26 "Родничок"</w:t>
            </w:r>
          </w:p>
          <w:p w:rsidR="008168BA" w:rsidRPr="00320A37" w:rsidRDefault="008168BA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8(246)5-17-68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Дахадаева 79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detsadv26.rodnichek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</w:p>
        </w:tc>
        <w:tc>
          <w:tcPr>
            <w:tcW w:w="4536" w:type="dxa"/>
          </w:tcPr>
          <w:p w:rsidR="004557A6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№28 "Якорек"</w:t>
            </w:r>
          </w:p>
          <w:p w:rsidR="008168BA" w:rsidRPr="00320A37" w:rsidRDefault="008168BA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8(246)6-77-29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Хизроева 7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detsadv28.yakorek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536" w:type="dxa"/>
          </w:tcPr>
          <w:p w:rsidR="004557A6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№29 "Дельфинчик"</w:t>
            </w:r>
          </w:p>
          <w:p w:rsidR="008168BA" w:rsidRPr="00320A37" w:rsidRDefault="008168BA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8(246)5-18-31</w:t>
            </w: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 ул. Ленина 29 а</w:t>
            </w:r>
          </w:p>
        </w:tc>
        <w:tc>
          <w:tcPr>
            <w:tcW w:w="3543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detsadv29.delfinchik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@mail.ru</w:t>
            </w: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536" w:type="dxa"/>
          </w:tcPr>
          <w:p w:rsidR="008168BA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«детский сад №30 «Звездочка»</w:t>
            </w:r>
          </w:p>
          <w:p w:rsidR="008168BA" w:rsidRPr="00320A37" w:rsidRDefault="008168BA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</w:tcPr>
          <w:p w:rsidR="0050737C" w:rsidRPr="0050737C" w:rsidRDefault="0050737C" w:rsidP="005073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73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detsadv30.zvezdochka@mail.ru,</w:t>
            </w:r>
          </w:p>
          <w:p w:rsidR="004557A6" w:rsidRPr="0050737C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4557A6" w:rsidRPr="00320A37" w:rsidTr="00ED7912">
        <w:tc>
          <w:tcPr>
            <w:tcW w:w="67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2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6" w:type="dxa"/>
          </w:tcPr>
          <w:p w:rsidR="004557A6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«Детский сад №31 «Улыбка»</w:t>
            </w:r>
          </w:p>
          <w:p w:rsidR="008168BA" w:rsidRPr="00320A37" w:rsidRDefault="008168BA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09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17 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00</w:t>
            </w:r>
          </w:p>
        </w:tc>
        <w:tc>
          <w:tcPr>
            <w:tcW w:w="1843" w:type="dxa"/>
          </w:tcPr>
          <w:p w:rsidR="004557A6" w:rsidRPr="00320A37" w:rsidRDefault="004557A6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</w:tcPr>
          <w:p w:rsidR="0050737C" w:rsidRPr="0050737C" w:rsidRDefault="0050737C" w:rsidP="005073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73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sadylibka31@mail.ru</w:t>
            </w:r>
          </w:p>
          <w:p w:rsidR="004557A6" w:rsidRPr="00320A37" w:rsidRDefault="004557A6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168BA" w:rsidRPr="00320A37" w:rsidTr="00ED7912">
        <w:tc>
          <w:tcPr>
            <w:tcW w:w="675" w:type="dxa"/>
          </w:tcPr>
          <w:p w:rsidR="008168BA" w:rsidRPr="008168BA" w:rsidRDefault="008168BA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536" w:type="dxa"/>
          </w:tcPr>
          <w:p w:rsidR="008168BA" w:rsidRPr="00320A37" w:rsidRDefault="008168BA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ьное учреждение «Детский сад №33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«Юбилейный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5" w:type="dxa"/>
          </w:tcPr>
          <w:p w:rsidR="008168BA" w:rsidRPr="00320A37" w:rsidRDefault="008168BA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8168BA" w:rsidRPr="00320A37" w:rsidRDefault="008168BA" w:rsidP="0032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68BA" w:rsidRPr="00320A37" w:rsidRDefault="008168BA" w:rsidP="00320A3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368300 РД г.Каспийск</w:t>
            </w:r>
            <w:r w:rsidRPr="00320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МКР Кемпинг. ул. Связная 23</w:t>
            </w:r>
          </w:p>
        </w:tc>
        <w:tc>
          <w:tcPr>
            <w:tcW w:w="3543" w:type="dxa"/>
          </w:tcPr>
          <w:p w:rsidR="008168BA" w:rsidRPr="008168BA" w:rsidRDefault="008168BA" w:rsidP="005073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</w:rPr>
              <w:br/>
            </w:r>
            <w:r w:rsidRPr="008168BA">
              <w:rPr>
                <w:rFonts w:ascii="Times New Roman" w:hAnsi="Times New Roman" w:cs="Times New Roman"/>
                <w:color w:val="000000" w:themeColor="text1"/>
                <w:sz w:val="28"/>
                <w:szCs w:val="14"/>
              </w:rPr>
              <w:t>33yubileiniy@mail.ru</w:t>
            </w:r>
          </w:p>
        </w:tc>
      </w:tr>
    </w:tbl>
    <w:p w:rsidR="004557A6" w:rsidRPr="00320A37" w:rsidRDefault="004557A6" w:rsidP="00320A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557A6" w:rsidRPr="00320A37" w:rsidSect="000E163B">
      <w:pgSz w:w="16838" w:h="11906" w:orient="landscape"/>
      <w:pgMar w:top="1276" w:right="1134" w:bottom="155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688" w:rsidRDefault="006A5688" w:rsidP="0065378D">
      <w:pPr>
        <w:spacing w:after="0" w:line="240" w:lineRule="auto"/>
      </w:pPr>
      <w:r>
        <w:separator/>
      </w:r>
    </w:p>
  </w:endnote>
  <w:endnote w:type="continuationSeparator" w:id="1">
    <w:p w:rsidR="006A5688" w:rsidRDefault="006A5688" w:rsidP="00653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0770719"/>
      <w:docPartObj>
        <w:docPartGallery w:val="Page Numbers (Bottom of Page)"/>
        <w:docPartUnique/>
      </w:docPartObj>
    </w:sdtPr>
    <w:sdtContent>
      <w:p w:rsidR="0065378D" w:rsidRDefault="00E67784">
        <w:pPr>
          <w:pStyle w:val="a7"/>
          <w:jc w:val="center"/>
        </w:pPr>
        <w:r>
          <w:fldChar w:fldCharType="begin"/>
        </w:r>
        <w:r w:rsidR="0065378D">
          <w:instrText>PAGE   \* MERGEFORMAT</w:instrText>
        </w:r>
        <w:r>
          <w:fldChar w:fldCharType="separate"/>
        </w:r>
        <w:r w:rsidR="008168BA">
          <w:rPr>
            <w:noProof/>
          </w:rPr>
          <w:t>15</w:t>
        </w:r>
        <w:r>
          <w:fldChar w:fldCharType="end"/>
        </w:r>
      </w:p>
    </w:sdtContent>
  </w:sdt>
  <w:p w:rsidR="0065378D" w:rsidRDefault="0065378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688" w:rsidRDefault="006A5688" w:rsidP="0065378D">
      <w:pPr>
        <w:spacing w:after="0" w:line="240" w:lineRule="auto"/>
      </w:pPr>
      <w:r>
        <w:separator/>
      </w:r>
    </w:p>
  </w:footnote>
  <w:footnote w:type="continuationSeparator" w:id="1">
    <w:p w:rsidR="006A5688" w:rsidRDefault="006A5688" w:rsidP="00653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D3E1C"/>
    <w:multiLevelType w:val="hybridMultilevel"/>
    <w:tmpl w:val="C166F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76F61"/>
    <w:multiLevelType w:val="hybridMultilevel"/>
    <w:tmpl w:val="33A80A24"/>
    <w:lvl w:ilvl="0" w:tplc="E852523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13A2043"/>
    <w:multiLevelType w:val="hybridMultilevel"/>
    <w:tmpl w:val="9FDE788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2690"/>
    <w:rsid w:val="000541AE"/>
    <w:rsid w:val="000B2690"/>
    <w:rsid w:val="000B5343"/>
    <w:rsid w:val="000E163B"/>
    <w:rsid w:val="00116ED7"/>
    <w:rsid w:val="0016058F"/>
    <w:rsid w:val="001B531D"/>
    <w:rsid w:val="001F0809"/>
    <w:rsid w:val="00217D49"/>
    <w:rsid w:val="002326C2"/>
    <w:rsid w:val="002332C8"/>
    <w:rsid w:val="00296200"/>
    <w:rsid w:val="002D16F1"/>
    <w:rsid w:val="00320A37"/>
    <w:rsid w:val="0039260C"/>
    <w:rsid w:val="0039538F"/>
    <w:rsid w:val="003E3151"/>
    <w:rsid w:val="003E3926"/>
    <w:rsid w:val="003F16A7"/>
    <w:rsid w:val="00454F15"/>
    <w:rsid w:val="004557A6"/>
    <w:rsid w:val="00496266"/>
    <w:rsid w:val="004A1103"/>
    <w:rsid w:val="004F5F3D"/>
    <w:rsid w:val="005062EA"/>
    <w:rsid w:val="0050737C"/>
    <w:rsid w:val="005221FA"/>
    <w:rsid w:val="005249D6"/>
    <w:rsid w:val="00603A1E"/>
    <w:rsid w:val="0065378D"/>
    <w:rsid w:val="00660349"/>
    <w:rsid w:val="006A5688"/>
    <w:rsid w:val="007050E0"/>
    <w:rsid w:val="00714BB1"/>
    <w:rsid w:val="007676D4"/>
    <w:rsid w:val="007A3E41"/>
    <w:rsid w:val="007B0CDE"/>
    <w:rsid w:val="007C5104"/>
    <w:rsid w:val="007C79DC"/>
    <w:rsid w:val="007D3CE1"/>
    <w:rsid w:val="0080387B"/>
    <w:rsid w:val="008168BA"/>
    <w:rsid w:val="0089712D"/>
    <w:rsid w:val="008C5F08"/>
    <w:rsid w:val="00900540"/>
    <w:rsid w:val="0090149B"/>
    <w:rsid w:val="00904EB2"/>
    <w:rsid w:val="00936113"/>
    <w:rsid w:val="00994407"/>
    <w:rsid w:val="00A1795F"/>
    <w:rsid w:val="00A217D8"/>
    <w:rsid w:val="00A325DD"/>
    <w:rsid w:val="00B26E99"/>
    <w:rsid w:val="00BB1D69"/>
    <w:rsid w:val="00BC4E4F"/>
    <w:rsid w:val="00C02F73"/>
    <w:rsid w:val="00C62A7D"/>
    <w:rsid w:val="00C8132B"/>
    <w:rsid w:val="00C86DBE"/>
    <w:rsid w:val="00CA48EB"/>
    <w:rsid w:val="00D42201"/>
    <w:rsid w:val="00DD42A3"/>
    <w:rsid w:val="00DE1D0C"/>
    <w:rsid w:val="00E67784"/>
    <w:rsid w:val="00F125AA"/>
    <w:rsid w:val="00F50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1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3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378D"/>
  </w:style>
  <w:style w:type="paragraph" w:styleId="a7">
    <w:name w:val="footer"/>
    <w:basedOn w:val="a"/>
    <w:link w:val="a8"/>
    <w:uiPriority w:val="99"/>
    <w:unhideWhenUsed/>
    <w:rsid w:val="00653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378D"/>
  </w:style>
  <w:style w:type="paragraph" w:styleId="a9">
    <w:name w:val="List Paragraph"/>
    <w:basedOn w:val="a"/>
    <w:uiPriority w:val="34"/>
    <w:qFormat/>
    <w:rsid w:val="004962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1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3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378D"/>
  </w:style>
  <w:style w:type="paragraph" w:styleId="a7">
    <w:name w:val="footer"/>
    <w:basedOn w:val="a"/>
    <w:link w:val="a8"/>
    <w:uiPriority w:val="99"/>
    <w:unhideWhenUsed/>
    <w:rsid w:val="00653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378D"/>
  </w:style>
  <w:style w:type="paragraph" w:styleId="a9">
    <w:name w:val="List Paragraph"/>
    <w:basedOn w:val="a"/>
    <w:uiPriority w:val="34"/>
    <w:qFormat/>
    <w:rsid w:val="004962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8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kaspguo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aspguo@mail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gosuslugi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detsadv1.vasile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16</Pages>
  <Words>3279</Words>
  <Characters>18694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999</cp:lastModifiedBy>
  <cp:revision>63</cp:revision>
  <dcterms:created xsi:type="dcterms:W3CDTF">2016-11-07T13:24:00Z</dcterms:created>
  <dcterms:modified xsi:type="dcterms:W3CDTF">2019-05-06T13:54:00Z</dcterms:modified>
</cp:coreProperties>
</file>